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90BC85" w14:textId="77777777" w:rsidR="00A85366" w:rsidRDefault="00A85366">
      <w:pPr>
        <w:pStyle w:val="Title"/>
        <w:jc w:val="center"/>
      </w:pPr>
      <w:r>
        <w:t>Delray Oaks West Board of Directors’ Meeting</w:t>
      </w:r>
    </w:p>
    <w:p w14:paraId="5A87803E" w14:textId="77777777" w:rsidR="00A85366" w:rsidRDefault="00A85366">
      <w:pPr>
        <w:pStyle w:val="Subtitle"/>
        <w:jc w:val="center"/>
      </w:pPr>
      <w:r>
        <w:t>June 1, 2026</w:t>
      </w:r>
      <w:r>
        <w:br/>
        <w:t>6:00 P.M.</w:t>
      </w:r>
      <w:r>
        <w:br/>
        <w:t>Zoom Meeting and Taped</w:t>
      </w:r>
    </w:p>
    <w:p w14:paraId="53F7CD37" w14:textId="521CFE8C" w:rsidR="00A85366" w:rsidRDefault="00A85366">
      <w:r>
        <w:br/>
        <w:t>President: Brian Fried</w:t>
      </w:r>
      <w:r>
        <w:br/>
        <w:t>Vice President: Doug Harris</w:t>
      </w:r>
      <w:r>
        <w:br/>
        <w:t>Treasurer: Jo Ann Lauterbach</w:t>
      </w:r>
      <w:r>
        <w:br/>
        <w:t>Secretary: Todd Kennedy</w:t>
      </w:r>
      <w:r>
        <w:br/>
        <w:t>Director: Charlotte Dilks</w:t>
      </w:r>
    </w:p>
    <w:p w14:paraId="3CE644C2" w14:textId="306B77AF" w:rsidR="00A85366" w:rsidRDefault="00032F8E">
      <w:r>
        <w:t xml:space="preserve">Visitors: </w:t>
      </w:r>
      <w:r w:rsidR="00A85366">
        <w:t xml:space="preserve">Michael </w:t>
      </w:r>
      <w:proofErr w:type="spellStart"/>
      <w:r w:rsidR="00A85366">
        <w:t>Palamor</w:t>
      </w:r>
      <w:proofErr w:type="spellEnd"/>
      <w:r w:rsidR="00A85366">
        <w:t xml:space="preserve"> and Brittany Zeigler</w:t>
      </w:r>
    </w:p>
    <w:p w14:paraId="263E10EC" w14:textId="77777777" w:rsidR="00A85366" w:rsidRDefault="00A85366">
      <w:r>
        <w:t>The meeting was called to order at 6:00 P.M. by President Fried. A quorum was established and proof of notice was given. Twenty-four (24) members attended via Zoom. Lauren Heller, representing Mahogany Services, attended and managed the meeting via Zoom.</w:t>
      </w:r>
    </w:p>
    <w:p w14:paraId="3A183044" w14:textId="6E6AC1FC" w:rsidR="00A85366" w:rsidRDefault="00A85366">
      <w:r>
        <w:t>The minutes of May 4, 2026 were unanimously accepted.</w:t>
      </w:r>
    </w:p>
    <w:p w14:paraId="38AD8C87" w14:textId="77777777" w:rsidR="00A85366" w:rsidRDefault="00A85366">
      <w:pPr>
        <w:pStyle w:val="Heading2"/>
        <w:rPr>
          <w:rFonts w:asciiTheme="minorHAnsi" w:hAnsiTheme="minorHAnsi" w:cstheme="minorBidi"/>
        </w:rPr>
      </w:pPr>
      <w:r>
        <w:rPr>
          <w:rFonts w:asciiTheme="minorHAnsi" w:hAnsiTheme="minorHAnsi" w:cstheme="minorBidi"/>
        </w:rPr>
        <w:t>Financial Report</w:t>
      </w:r>
    </w:p>
    <w:p w14:paraId="3A4AA4D3" w14:textId="77777777" w:rsidR="00A85366" w:rsidRDefault="00A85366" w:rsidP="00A85366">
      <w:pPr>
        <w:pStyle w:val="ListParagraph"/>
        <w:numPr>
          <w:ilvl w:val="0"/>
          <w:numId w:val="1"/>
        </w:numPr>
      </w:pPr>
      <w:r>
        <w:t>Financials were reported as of April 30.</w:t>
      </w:r>
    </w:p>
    <w:p w14:paraId="5CA1F3B0" w14:textId="473E6A9C" w:rsidR="00A85366" w:rsidRDefault="00A85366" w:rsidP="00A85366">
      <w:pPr>
        <w:pStyle w:val="ListParagraph"/>
        <w:numPr>
          <w:ilvl w:val="0"/>
          <w:numId w:val="1"/>
        </w:numPr>
      </w:pPr>
      <w:r>
        <w:t xml:space="preserve">Eighteen (18) homeowners </w:t>
      </w:r>
      <w:r w:rsidR="002256ED">
        <w:t>carry</w:t>
      </w:r>
      <w:r>
        <w:t xml:space="preserve"> small balances.</w:t>
      </w:r>
    </w:p>
    <w:p w14:paraId="4C0E9A40" w14:textId="77777777" w:rsidR="00A85366" w:rsidRDefault="00A85366" w:rsidP="00A85366">
      <w:pPr>
        <w:pStyle w:val="ListParagraph"/>
        <w:numPr>
          <w:ilvl w:val="0"/>
          <w:numId w:val="1"/>
        </w:numPr>
      </w:pPr>
      <w:r>
        <w:t>Nine (9) accounts have been sent to the attorney, with one account paid in full.</w:t>
      </w:r>
    </w:p>
    <w:p w14:paraId="674077FE" w14:textId="473F0FA6" w:rsidR="00A85366" w:rsidRDefault="00A85366" w:rsidP="00A85366">
      <w:pPr>
        <w:pStyle w:val="ListParagraph"/>
        <w:numPr>
          <w:ilvl w:val="0"/>
          <w:numId w:val="1"/>
        </w:numPr>
      </w:pPr>
      <w:r>
        <w:t xml:space="preserve"> Mahogany is working to resolve these accounts.</w:t>
      </w:r>
    </w:p>
    <w:p w14:paraId="283EC6F8" w14:textId="77777777" w:rsidR="00A85366" w:rsidRDefault="00A85366">
      <w:pPr>
        <w:pStyle w:val="Heading2"/>
        <w:rPr>
          <w:rFonts w:asciiTheme="minorHAnsi" w:hAnsiTheme="minorHAnsi" w:cstheme="minorBidi"/>
        </w:rPr>
      </w:pPr>
      <w:r>
        <w:rPr>
          <w:rFonts w:asciiTheme="minorHAnsi" w:hAnsiTheme="minorHAnsi" w:cstheme="minorBidi"/>
        </w:rPr>
        <w:t>Guest Presentation</w:t>
      </w:r>
    </w:p>
    <w:p w14:paraId="6A5EF4B7" w14:textId="77777777" w:rsidR="00A85366" w:rsidRDefault="00A85366">
      <w:r>
        <w:t>Michael Palamor and Brittany Zeigler presented a fiber optic program to the Board and the community at no cost to the Association. The Board requested additional information, and the matter will be discussed further at a future meeting.</w:t>
      </w:r>
    </w:p>
    <w:p w14:paraId="65BB74A7" w14:textId="77777777" w:rsidR="00A85366" w:rsidRDefault="00A85366">
      <w:pPr>
        <w:pStyle w:val="Heading2"/>
        <w:rPr>
          <w:rFonts w:asciiTheme="minorHAnsi" w:hAnsiTheme="minorHAnsi" w:cstheme="minorBidi"/>
        </w:rPr>
      </w:pPr>
      <w:r>
        <w:rPr>
          <w:rFonts w:asciiTheme="minorHAnsi" w:hAnsiTheme="minorHAnsi" w:cstheme="minorBidi"/>
        </w:rPr>
        <w:t>Maintenance</w:t>
      </w:r>
    </w:p>
    <w:p w14:paraId="71C98DAA" w14:textId="272D18F1" w:rsidR="00A85366" w:rsidRDefault="00A85366">
      <w:r>
        <w:t xml:space="preserve">There have been a few break-ins and one stolen vehicle in the community recently. The police </w:t>
      </w:r>
      <w:r w:rsidR="002256ED">
        <w:t>are aware</w:t>
      </w:r>
      <w:r>
        <w:t xml:space="preserve"> and will patrol on a regular basis. </w:t>
      </w:r>
      <w:r w:rsidR="002256ED">
        <w:t xml:space="preserve"> </w:t>
      </w:r>
      <w:r>
        <w:t>DGP Electric is identifying locations in the community for motion lights to improve security. The lights will be installed using existing electrical lines in the community.</w:t>
      </w:r>
    </w:p>
    <w:p w14:paraId="2006BF3A" w14:textId="77777777" w:rsidR="00A85366" w:rsidRDefault="00A85366">
      <w:pPr>
        <w:pStyle w:val="Heading2"/>
        <w:rPr>
          <w:rFonts w:asciiTheme="minorHAnsi" w:hAnsiTheme="minorHAnsi" w:cstheme="minorBidi"/>
        </w:rPr>
      </w:pPr>
      <w:r>
        <w:rPr>
          <w:rFonts w:asciiTheme="minorHAnsi" w:hAnsiTheme="minorHAnsi" w:cstheme="minorBidi"/>
        </w:rPr>
        <w:lastRenderedPageBreak/>
        <w:t>New Business</w:t>
      </w:r>
    </w:p>
    <w:p w14:paraId="1CBF48E5" w14:textId="1830C533" w:rsidR="00A85366" w:rsidRDefault="00A85366">
      <w:r>
        <w:t>The insurance policy has been renewed with improved coverage and a savings of $68,732.00.</w:t>
      </w:r>
    </w:p>
    <w:p w14:paraId="55CA4765" w14:textId="3CB4D710" w:rsidR="00A85366" w:rsidRDefault="00A85366">
      <w:r>
        <w:t>The community has spent approximately $30,000 on irrigation and pumps. Areca palm roots wrapped around the pump station, cracking the cuffing so the pump could not prime and had to be replaced.</w:t>
      </w:r>
    </w:p>
    <w:p w14:paraId="3545480D" w14:textId="77777777" w:rsidR="00A85366" w:rsidRDefault="00A85366">
      <w:pPr>
        <w:pStyle w:val="Heading2"/>
        <w:rPr>
          <w:rFonts w:asciiTheme="minorHAnsi" w:hAnsiTheme="minorHAnsi" w:cstheme="minorBidi"/>
        </w:rPr>
      </w:pPr>
      <w:r>
        <w:rPr>
          <w:rFonts w:asciiTheme="minorHAnsi" w:hAnsiTheme="minorHAnsi" w:cstheme="minorBidi"/>
        </w:rPr>
        <w:t>Roof Project</w:t>
      </w:r>
    </w:p>
    <w:p w14:paraId="36F441C0" w14:textId="5A5571D8" w:rsidR="00A85366" w:rsidRDefault="00A85366">
      <w:r>
        <w:t xml:space="preserve">Weather has delayed the project. The roofers need a full eight-hour workday, and the air conditioning vendor must access the units by 7:30 A.M. </w:t>
      </w:r>
      <w:r w:rsidR="002256ED">
        <w:t xml:space="preserve">in order </w:t>
      </w:r>
      <w:r>
        <w:t>to complete their work.</w:t>
      </w:r>
    </w:p>
    <w:p w14:paraId="16806541" w14:textId="77777777" w:rsidR="00A85366" w:rsidRDefault="00A85366">
      <w:pPr>
        <w:pStyle w:val="Heading2"/>
        <w:rPr>
          <w:rFonts w:asciiTheme="minorHAnsi" w:hAnsiTheme="minorHAnsi" w:cstheme="minorBidi"/>
        </w:rPr>
      </w:pPr>
      <w:r>
        <w:rPr>
          <w:rFonts w:asciiTheme="minorHAnsi" w:hAnsiTheme="minorHAnsi" w:cstheme="minorBidi"/>
        </w:rPr>
        <w:t>Sidewalk Painting</w:t>
      </w:r>
    </w:p>
    <w:p w14:paraId="7A7946E0" w14:textId="77777777" w:rsidR="00A85366" w:rsidRDefault="00A85366">
      <w:r>
        <w:t>No one has received permission to paint any sidewalks. Two residents have been identified and issued violation notices. They must return the sidewalks to their previous condition, or the Association will complete the work and invoice them.</w:t>
      </w:r>
    </w:p>
    <w:p w14:paraId="6768B702" w14:textId="77777777" w:rsidR="00A85366" w:rsidRDefault="00A85366">
      <w:pPr>
        <w:pStyle w:val="Heading2"/>
        <w:rPr>
          <w:rFonts w:asciiTheme="minorHAnsi" w:hAnsiTheme="minorHAnsi" w:cstheme="minorBidi"/>
        </w:rPr>
      </w:pPr>
      <w:r>
        <w:rPr>
          <w:rFonts w:asciiTheme="minorHAnsi" w:hAnsiTheme="minorHAnsi" w:cstheme="minorBidi"/>
        </w:rPr>
        <w:t>Old Business</w:t>
      </w:r>
    </w:p>
    <w:p w14:paraId="4DF72FD1" w14:textId="32611CDA" w:rsidR="00A85366" w:rsidRDefault="00A85366">
      <w:r>
        <w:t>The annual hurricane tree trimming has begun. Upon completion, the Board will determine which hedges should be replaced.</w:t>
      </w:r>
    </w:p>
    <w:p w14:paraId="27465BAA" w14:textId="76F88BE1" w:rsidR="00A85366" w:rsidRDefault="002256ED">
      <w:r>
        <w:t>An owner</w:t>
      </w:r>
      <w:r w:rsidR="00A85366">
        <w:t xml:space="preserve"> wrote to the Board regarding her roof. Her roof passed the moisture test last year, and a coating was installed that is expected to last 20 years. She has questioned this and is bringing in an independent engineer. Mike from Intercoastal will inspect her railings. The eight (8) roofs that failed are being reroofed. During the roof installation, a few units experienced leaks, and Alliance Roofing will address those repairs. The Board is still awaiting a response from 2944 SW 22nd Circle, Unit 7D, regarding that roof issue and how the owner wishes to proceed.</w:t>
      </w:r>
    </w:p>
    <w:p w14:paraId="7EC23D83" w14:textId="7EC13AA6" w:rsidR="00A85366" w:rsidRDefault="00A85366">
      <w:r>
        <w:rPr>
          <w:b/>
          <w:bCs/>
        </w:rPr>
        <w:t>P</w:t>
      </w:r>
      <w:r>
        <w:t>Residents are reminded that all pets must be on leashes at all times and under the owner's control. Residents are also reminded not to feed the wildlife.</w:t>
      </w:r>
    </w:p>
    <w:p w14:paraId="07D6D3F3" w14:textId="2C88AE35" w:rsidR="00A85366" w:rsidRDefault="00A85366">
      <w:r>
        <w:t xml:space="preserve">The meeting adjourned at 6:46 P.M. and was then opened </w:t>
      </w:r>
      <w:r w:rsidR="002256ED">
        <w:t>to good and welfare</w:t>
      </w:r>
      <w:r>
        <w:t>.</w:t>
      </w:r>
    </w:p>
    <w:p w14:paraId="4E680D18" w14:textId="77777777" w:rsidR="00A85366" w:rsidRDefault="00A85366">
      <w:r>
        <w:t>There will be no July meeting.</w:t>
      </w:r>
    </w:p>
    <w:p w14:paraId="5035DA40" w14:textId="77777777" w:rsidR="00A07ED5" w:rsidRDefault="00A07ED5"/>
    <w:sectPr w:rsidR="00A07ED5" w:rsidSect="00A853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E15459"/>
    <w:multiLevelType w:val="multilevel"/>
    <w:tmpl w:val="1682C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21409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3"/>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366"/>
    <w:rsid w:val="00032F8E"/>
    <w:rsid w:val="00083121"/>
    <w:rsid w:val="0017740D"/>
    <w:rsid w:val="002256ED"/>
    <w:rsid w:val="005C7FE9"/>
    <w:rsid w:val="00851037"/>
    <w:rsid w:val="008E0CA3"/>
    <w:rsid w:val="0096113C"/>
    <w:rsid w:val="00A07ED5"/>
    <w:rsid w:val="00A778A0"/>
    <w:rsid w:val="00A85366"/>
    <w:rsid w:val="00AC135A"/>
    <w:rsid w:val="00AD0020"/>
    <w:rsid w:val="00BA0E39"/>
    <w:rsid w:val="00BB44A8"/>
    <w:rsid w:val="00BC40E2"/>
    <w:rsid w:val="00C31F1A"/>
    <w:rsid w:val="00D01980"/>
    <w:rsid w:val="00D5512F"/>
    <w:rsid w:val="00DA63C6"/>
    <w:rsid w:val="00E14B49"/>
    <w:rsid w:val="00FC1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4918"/>
  <w15:chartTrackingRefBased/>
  <w15:docId w15:val="{C993EA66-CB7B-459A-8ED7-3C9AE9A62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53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853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53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53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53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53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53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53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53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53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53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53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53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53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53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53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53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5366"/>
    <w:rPr>
      <w:rFonts w:eastAsiaTheme="majorEastAsia" w:cstheme="majorBidi"/>
      <w:color w:val="272727" w:themeColor="text1" w:themeTint="D8"/>
    </w:rPr>
  </w:style>
  <w:style w:type="paragraph" w:styleId="Title">
    <w:name w:val="Title"/>
    <w:basedOn w:val="Normal"/>
    <w:next w:val="Normal"/>
    <w:link w:val="TitleChar"/>
    <w:uiPriority w:val="10"/>
    <w:qFormat/>
    <w:rsid w:val="00A853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53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53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53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5366"/>
    <w:pPr>
      <w:spacing w:before="160"/>
      <w:jc w:val="center"/>
    </w:pPr>
    <w:rPr>
      <w:i/>
      <w:iCs/>
      <w:color w:val="404040" w:themeColor="text1" w:themeTint="BF"/>
    </w:rPr>
  </w:style>
  <w:style w:type="character" w:customStyle="1" w:styleId="QuoteChar">
    <w:name w:val="Quote Char"/>
    <w:basedOn w:val="DefaultParagraphFont"/>
    <w:link w:val="Quote"/>
    <w:uiPriority w:val="29"/>
    <w:rsid w:val="00A85366"/>
    <w:rPr>
      <w:i/>
      <w:iCs/>
      <w:color w:val="404040" w:themeColor="text1" w:themeTint="BF"/>
    </w:rPr>
  </w:style>
  <w:style w:type="paragraph" w:styleId="ListParagraph">
    <w:name w:val="List Paragraph"/>
    <w:basedOn w:val="Normal"/>
    <w:uiPriority w:val="34"/>
    <w:qFormat/>
    <w:rsid w:val="00A85366"/>
    <w:pPr>
      <w:ind w:left="720"/>
      <w:contextualSpacing/>
    </w:pPr>
  </w:style>
  <w:style w:type="character" w:styleId="IntenseEmphasis">
    <w:name w:val="Intense Emphasis"/>
    <w:basedOn w:val="DefaultParagraphFont"/>
    <w:uiPriority w:val="21"/>
    <w:qFormat/>
    <w:rsid w:val="00A85366"/>
    <w:rPr>
      <w:i/>
      <w:iCs/>
      <w:color w:val="0F4761" w:themeColor="accent1" w:themeShade="BF"/>
    </w:rPr>
  </w:style>
  <w:style w:type="paragraph" w:styleId="IntenseQuote">
    <w:name w:val="Intense Quote"/>
    <w:basedOn w:val="Normal"/>
    <w:next w:val="Normal"/>
    <w:link w:val="IntenseQuoteChar"/>
    <w:uiPriority w:val="30"/>
    <w:qFormat/>
    <w:rsid w:val="00A853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5366"/>
    <w:rPr>
      <w:i/>
      <w:iCs/>
      <w:color w:val="0F4761" w:themeColor="accent1" w:themeShade="BF"/>
    </w:rPr>
  </w:style>
  <w:style w:type="character" w:styleId="IntenseReference">
    <w:name w:val="Intense Reference"/>
    <w:basedOn w:val="DefaultParagraphFont"/>
    <w:uiPriority w:val="32"/>
    <w:qFormat/>
    <w:rsid w:val="00A8536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463</Words>
  <Characters>2645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Heller</dc:creator>
  <cp:keywords/>
  <dc:description/>
  <cp:lastModifiedBy>Todd Kennedy</cp:lastModifiedBy>
  <cp:revision>12</cp:revision>
  <dcterms:created xsi:type="dcterms:W3CDTF">2026-08-10T19:01:00Z</dcterms:created>
  <dcterms:modified xsi:type="dcterms:W3CDTF">2026-08-10T19:06:00Z</dcterms:modified>
</cp:coreProperties>
</file>